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SC3000 Prolog Traces (Assignment 2)</w:t>
      </w:r>
    </w:p>
    <w:p w:rsidR="00000000" w:rsidDel="00000000" w:rsidP="00000000" w:rsidRDefault="00000000" w:rsidRPr="00000000" w14:paraId="00000002">
      <w:pPr>
        <w:pStyle w:val="Heading2"/>
        <w:rPr>
          <w:b w:val="1"/>
        </w:rPr>
      </w:pPr>
      <w:bookmarkStart w:colFirst="0" w:colLast="0" w:name="_l39a0jxrus5i" w:id="0"/>
      <w:bookmarkEnd w:id="0"/>
      <w:r w:rsidDel="00000000" w:rsidR="00000000" w:rsidRPr="00000000">
        <w:rPr>
          <w:b w:val="1"/>
          <w:rtl w:val="0"/>
        </w:rPr>
        <w:t xml:space="preserve">Contributors</w:t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1890"/>
        <w:gridCol w:w="6450"/>
        <w:tblGridChange w:id="0">
          <w:tblGrid>
            <w:gridCol w:w="660"/>
            <w:gridCol w:w="1890"/>
            <w:gridCol w:w="64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Contribution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Luar Shui Yan (U2221566E)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Translate english to Prolog for question 1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Researched and implemented trace logic for question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Tan Yong Jie (U2222722B)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Translate english to Prolog for question 1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Researched and implemented trace logic for question 2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>
          <w:b w:val="1"/>
        </w:rPr>
      </w:pPr>
      <w:bookmarkStart w:colFirst="0" w:colLast="0" w:name="_xbgc78cwgh5r" w:id="1"/>
      <w:bookmarkEnd w:id="1"/>
      <w:r w:rsidDel="00000000" w:rsidR="00000000" w:rsidRPr="00000000">
        <w:rPr>
          <w:b w:val="1"/>
          <w:rtl w:val="0"/>
        </w:rPr>
        <w:t xml:space="preserve">Question 1</w:t>
      </w:r>
    </w:p>
    <w:p w:rsidR="00000000" w:rsidDel="00000000" w:rsidP="00000000" w:rsidRDefault="00000000" w:rsidRPr="00000000" w14:paraId="0000001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Definitions</w:t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1890"/>
        <w:gridCol w:w="6450"/>
        <w:tblGridChange w:id="0">
          <w:tblGrid>
            <w:gridCol w:w="660"/>
            <w:gridCol w:w="1890"/>
            <w:gridCol w:w="645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Constants (words in </w:t>
            </w:r>
            <w:r w:rsidDel="00000000" w:rsidR="00000000" w:rsidRPr="00000000">
              <w:rPr>
                <w:b w:val="1"/>
                <w:color w:val="5a87d5"/>
                <w:sz w:val="24"/>
                <w:szCs w:val="24"/>
                <w:rtl w:val="0"/>
              </w:rPr>
              <w:t xml:space="preserve">blue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sumsum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(smartphone tech) company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appy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(smartphone tech) company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galatica-s3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product of a company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stevey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 boss of a company</w:t>
            </w:r>
          </w:p>
        </w:tc>
      </w:tr>
    </w:tbl>
    <w:p w:rsidR="00000000" w:rsidDel="00000000" w:rsidP="00000000" w:rsidRDefault="00000000" w:rsidRPr="00000000" w14:paraId="00000023">
      <w:pPr>
        <w:pStyle w:val="Heading3"/>
        <w:spacing w:before="0" w:lineRule="auto"/>
        <w:rPr>
          <w:b w:val="1"/>
          <w:color w:val="000000"/>
          <w:sz w:val="26"/>
          <w:szCs w:val="26"/>
        </w:rPr>
      </w:pPr>
      <w:bookmarkStart w:colFirst="0" w:colLast="0" w:name="_c33p5g25h83o" w:id="2"/>
      <w:bookmarkEnd w:id="2"/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2595"/>
        <w:gridCol w:w="5745"/>
        <w:tblGridChange w:id="0">
          <w:tblGrid>
            <w:gridCol w:w="660"/>
            <w:gridCol w:w="2595"/>
            <w:gridCol w:w="574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Predicates (self-defined)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smart_phone_tech(X)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a smart phone tech company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competitor(X,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a competitor of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developed(X,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developed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stolen(X, Y, Z)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stole Y from Z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boss(X,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the boss of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unethical(X)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unethical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rival(X,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a rival of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business(X)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business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company(X)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a company</w:t>
            </w:r>
          </w:p>
        </w:tc>
      </w:tr>
    </w:tbl>
    <w:p w:rsidR="00000000" w:rsidDel="00000000" w:rsidP="00000000" w:rsidRDefault="00000000" w:rsidRPr="00000000" w14:paraId="00000045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109bl0dm75ej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Q1.1 - English to FOL</w:t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4695"/>
        <w:gridCol w:w="3645"/>
        <w:tblGridChange w:id="0">
          <w:tblGrid>
            <w:gridCol w:w="660"/>
            <w:gridCol w:w="4695"/>
            <w:gridCol w:w="36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English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FOL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66950" cy="2032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20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competitor(sumsum, appy)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[sumsum] </w:t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47975" cy="127000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2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[s3]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developed(sumsum, galaticas3)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47975" cy="279400"/>
                  <wp:effectExtent b="0" l="0" r="0" t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which = galaticas-s3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stolen(stevey, galaticas3, sumsum)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47975" cy="1905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boss(stevey, appy)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47975" cy="21590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1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47975" cy="279400"/>
                  <wp:effectExtent b="0" l="0" r="0" t="0"/>
                  <wp:docPr id="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7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rPr>
                <w:rFonts w:ascii="Cambria Math" w:cs="Cambria Math" w:eastAsia="Cambria Math" w:hAnsi="Cambria Math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∀a, ∀b, ∀c, ∀d, </w:t>
            </w:r>
          </w:p>
          <w:p w:rsidR="00000000" w:rsidDel="00000000" w:rsidP="00000000" w:rsidRDefault="00000000" w:rsidRPr="00000000" w14:paraId="0000005A">
            <w:pPr>
              <w:spacing w:line="240" w:lineRule="auto"/>
              <w:rPr>
                <w:rFonts w:ascii="Cambria Math" w:cs="Cambria Math" w:eastAsia="Cambria Math" w:hAnsi="Cambria Math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boss(a, b) ∧ stolen(a, c, d) ∧ business(c) ∧ rival(b, d) ⇒ unethical(a)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505075" cy="333375"/>
                  <wp:effectExtent b="0" l="0" r="0" t="0"/>
                  <wp:docPr id="1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333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Cambria Math" w:cs="Cambria Math" w:eastAsia="Cambria Math" w:hAnsi="Cambria Math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∀a, ∀b,</w:t>
            </w:r>
          </w:p>
          <w:p w:rsidR="00000000" w:rsidDel="00000000" w:rsidP="00000000" w:rsidRDefault="00000000" w:rsidRPr="00000000" w14:paraId="0000005E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rival(a, b) ⇔ company(a) ∧ company(b) ∧ competitor(a, b)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847975" cy="254000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5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40" w:lineRule="auto"/>
              <w:rPr>
                <w:rFonts w:ascii="Cambria Math" w:cs="Cambria Math" w:eastAsia="Cambria Math" w:hAnsi="Cambria Math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∀a, </w:t>
            </w:r>
          </w:p>
          <w:p w:rsidR="00000000" w:rsidDel="00000000" w:rsidP="00000000" w:rsidRDefault="00000000" w:rsidRPr="00000000" w14:paraId="00000062">
            <w:pPr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smart_phone_tech(a) ⇒ business(a)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pStyle w:val="Heading3"/>
        <w:spacing w:before="0" w:lineRule="auto"/>
        <w:rPr>
          <w:b w:val="1"/>
          <w:color w:val="000000"/>
          <w:sz w:val="26"/>
          <w:szCs w:val="26"/>
        </w:rPr>
      </w:pPr>
      <w:bookmarkStart w:colFirst="0" w:colLast="0" w:name="_3b0gsrkivzm2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spacing w:before="0" w:lineRule="auto"/>
        <w:rPr/>
      </w:pPr>
      <w:bookmarkStart w:colFirst="0" w:colLast="0" w:name="_dhbi7p8yqpo0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Q1.2 - FOL to Prolog</w:t>
      </w: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0" w:before="0" w:lineRule="auto"/>
              <w:rPr/>
            </w:pPr>
            <w:r w:rsidDel="00000000" w:rsidR="00000000" w:rsidRPr="00000000">
              <w:rPr>
                <w:rtl w:val="0"/>
              </w:rPr>
              <w:t xml:space="preserve">question1.pl contains the required Prolog statements</w:t>
            </w:r>
          </w:p>
        </w:tc>
      </w:tr>
    </w:tbl>
    <w:p w:rsidR="00000000" w:rsidDel="00000000" w:rsidP="00000000" w:rsidRDefault="00000000" w:rsidRPr="00000000" w14:paraId="00000066">
      <w:pPr>
        <w:pStyle w:val="Heading3"/>
        <w:rPr>
          <w:rFonts w:ascii="Consolas" w:cs="Consolas" w:eastAsia="Consolas" w:hAnsi="Consolas"/>
          <w:color w:val="f3f3f3"/>
          <w:shd w:fill="666666" w:val="clear"/>
        </w:rPr>
      </w:pPr>
      <w:bookmarkStart w:colFirst="0" w:colLast="0" w:name="_s193876ko6e6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Q1.3 - Trace of </w:t>
      </w:r>
      <w:r w:rsidDel="00000000" w:rsidR="00000000" w:rsidRPr="00000000">
        <w:rPr>
          <w:rFonts w:ascii="Consolas" w:cs="Consolas" w:eastAsia="Consolas" w:hAnsi="Consolas"/>
          <w:b w:val="1"/>
          <w:color w:val="f3f3f3"/>
          <w:sz w:val="26"/>
          <w:szCs w:val="26"/>
          <w:shd w:fill="666666" w:val="clear"/>
          <w:rtl w:val="0"/>
        </w:rPr>
        <w:t xml:space="preserve">unethical(stevey)</w:t>
      </w: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Style w:val="Heading3"/>
              <w:spacing w:after="0" w:before="0" w:lineRule="auto"/>
              <w:rPr/>
            </w:pPr>
            <w:bookmarkStart w:colFirst="0" w:colLast="0" w:name="_m4nrb1xddwt6" w:id="7"/>
            <w:bookmarkEnd w:id="7"/>
            <w:r w:rsidDel="00000000" w:rsidR="00000000" w:rsidRPr="00000000">
              <w:rPr>
                <w:color w:val="000000"/>
                <w:sz w:val="26"/>
                <w:szCs w:val="26"/>
              </w:rPr>
              <w:drawing>
                <wp:inline distB="114300" distT="114300" distL="114300" distR="114300">
                  <wp:extent cx="3270154" cy="1983536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154" cy="19835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Style w:val="Heading2"/>
        <w:rPr>
          <w:b w:val="1"/>
        </w:rPr>
      </w:pPr>
      <w:bookmarkStart w:colFirst="0" w:colLast="0" w:name="_bkmrczbn50hb" w:id="8"/>
      <w:bookmarkEnd w:id="8"/>
      <w:r w:rsidDel="00000000" w:rsidR="00000000" w:rsidRPr="00000000">
        <w:rPr>
          <w:b w:val="1"/>
          <w:rtl w:val="0"/>
        </w:rPr>
        <w:t xml:space="preserve">Question 2</w:t>
      </w:r>
    </w:p>
    <w:p w:rsidR="00000000" w:rsidDel="00000000" w:rsidP="00000000" w:rsidRDefault="00000000" w:rsidRPr="00000000" w14:paraId="00000069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Definitions</w:t>
      </w:r>
    </w:p>
    <w:tbl>
      <w:tblPr>
        <w:tblStyle w:val="Table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2265"/>
        <w:gridCol w:w="6075"/>
        <w:tblGridChange w:id="0">
          <w:tblGrid>
            <w:gridCol w:w="660"/>
            <w:gridCol w:w="2265"/>
            <w:gridCol w:w="6075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Constants (words in </w:t>
            </w:r>
            <w:r w:rsidDel="00000000" w:rsidR="00000000" w:rsidRPr="00000000">
              <w:rPr>
                <w:b w:val="1"/>
                <w:color w:val="5a87d5"/>
                <w:sz w:val="24"/>
                <w:szCs w:val="24"/>
                <w:rtl w:val="0"/>
              </w:rPr>
              <w:t xml:space="preserve">blue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Role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queen elizabeth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People/Members of royal family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prince charles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0" w:before="0"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princess ann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0" w:before="0"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prince andrew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0" w:before="0"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prince edward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0" w:before="0"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Style w:val="Heading3"/>
        <w:spacing w:before="0" w:lineRule="auto"/>
        <w:rPr>
          <w:b w:val="1"/>
          <w:color w:val="000000"/>
          <w:sz w:val="26"/>
          <w:szCs w:val="26"/>
        </w:rPr>
      </w:pPr>
      <w:bookmarkStart w:colFirst="0" w:colLast="0" w:name="_ui7mfwi0ki3u" w:id="9"/>
      <w:bookmarkEnd w:id="9"/>
      <w:r w:rsidDel="00000000" w:rsidR="00000000" w:rsidRPr="00000000">
        <w:rPr>
          <w:rtl w:val="0"/>
        </w:rPr>
      </w:r>
    </w:p>
    <w:tbl>
      <w:tblPr>
        <w:tblStyle w:val="Table8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60"/>
        <w:gridCol w:w="2850"/>
        <w:gridCol w:w="5490"/>
        <w:tblGridChange w:id="0">
          <w:tblGrid>
            <w:gridCol w:w="660"/>
            <w:gridCol w:w="2850"/>
            <w:gridCol w:w="549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Predicates (self-defined)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female(X)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female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male(X)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male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parent(X,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the parent of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monarch(X)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the current monarch (king or queen)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older(X,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older than 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samegender(X,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and Y are both male or female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olderer(X,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older than Z if: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older than Y and Y is older than Z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samegenderolder(X, 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same gender as Y and older than Y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(5) &amp; 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maleoverfemale(X,Y)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has precedence to the crown over Y iff: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X is male and Y is female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succorder(L, 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Returns the succession order in a list L up to N characters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dfs functions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Recursive helper functions to find succ order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There are 2 versions of dfs1_helper. 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2A accounts for gender, 2B does not.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left"/>
              <w:rPr>
                <w:b w:val="1"/>
                <w:sz w:val="24"/>
                <w:szCs w:val="24"/>
                <w:shd w:fill="ffe599" w:val="clear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fe599" w:val="clear"/>
                <w:rtl w:val="0"/>
              </w:rPr>
              <w:t xml:space="preserve">Comment out 2B to run Old Succession order,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left"/>
              <w:rPr>
                <w:b w:val="1"/>
                <w:sz w:val="24"/>
                <w:szCs w:val="24"/>
                <w:shd w:fill="ffe599" w:val="clear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fe599" w:val="clear"/>
                <w:rtl w:val="0"/>
              </w:rPr>
              <w:t xml:space="preserve">Comment out 2A to run New succession order.</w:t>
            </w:r>
          </w:p>
        </w:tc>
      </w:tr>
    </w:tbl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szhortkksjs7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Q2.1 - The Old Succession Order</w:t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Style w:val="Heading3"/>
              <w:spacing w:after="0" w:before="0" w:lineRule="auto"/>
              <w:rPr/>
            </w:pPr>
            <w:bookmarkStart w:colFirst="0" w:colLast="0" w:name="_7qzf90tavjmk" w:id="11"/>
            <w:bookmarkEnd w:id="11"/>
            <w:r w:rsidDel="00000000" w:rsidR="00000000" w:rsidRPr="00000000">
              <w:rPr/>
              <w:drawing>
                <wp:inline distB="114300" distT="114300" distL="114300" distR="114300">
                  <wp:extent cx="5014913" cy="7634037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913" cy="76340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Style w:val="Heading3"/>
              <w:spacing w:after="0" w:before="0" w:lineRule="auto"/>
              <w:rPr/>
            </w:pPr>
            <w:bookmarkStart w:colFirst="0" w:colLast="0" w:name="_im9tcxymclfy" w:id="12"/>
            <w:bookmarkEnd w:id="12"/>
            <w:r w:rsidDel="00000000" w:rsidR="00000000" w:rsidRPr="00000000">
              <w:rPr/>
              <w:drawing>
                <wp:inline distB="114300" distT="114300" distL="114300" distR="114300">
                  <wp:extent cx="5466642" cy="8462963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6"/>
                          <a:srcRect b="0" l="0" r="0" t="1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6642" cy="8462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Style w:val="Heading3"/>
              <w:spacing w:after="0" w:before="0" w:lineRule="auto"/>
              <w:rPr/>
            </w:pPr>
            <w:bookmarkStart w:colFirst="0" w:colLast="0" w:name="_im9tcxymclfy" w:id="12"/>
            <w:bookmarkEnd w:id="12"/>
            <w:r w:rsidDel="00000000" w:rsidR="00000000" w:rsidRPr="00000000">
              <w:rPr/>
              <w:drawing>
                <wp:inline distB="114300" distT="114300" distL="114300" distR="114300">
                  <wp:extent cx="5243513" cy="7729074"/>
                  <wp:effectExtent b="0" l="0" r="0" t="0"/>
                  <wp:docPr id="1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7"/>
                          <a:srcRect b="0" l="0" r="21294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513" cy="77290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Style w:val="Heading3"/>
              <w:spacing w:after="0" w:before="0" w:lineRule="auto"/>
              <w:rPr/>
            </w:pPr>
            <w:bookmarkStart w:colFirst="0" w:colLast="0" w:name="_im9tcxymclfy" w:id="12"/>
            <w:bookmarkEnd w:id="12"/>
            <w:r w:rsidDel="00000000" w:rsidR="00000000" w:rsidRPr="00000000">
              <w:rPr/>
              <w:drawing>
                <wp:inline distB="114300" distT="114300" distL="114300" distR="114300">
                  <wp:extent cx="5011633" cy="9348788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633" cy="9348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Style w:val="Heading3"/>
              <w:spacing w:after="0" w:before="0" w:lineRule="auto"/>
              <w:rPr/>
            </w:pPr>
            <w:bookmarkStart w:colFirst="0" w:colLast="0" w:name="_im9tcxymclfy" w:id="12"/>
            <w:bookmarkEnd w:id="12"/>
            <w:r w:rsidDel="00000000" w:rsidR="00000000" w:rsidRPr="00000000">
              <w:rPr/>
              <w:drawing>
                <wp:inline distB="114300" distT="114300" distL="114300" distR="114300">
                  <wp:extent cx="4942154" cy="9320213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154" cy="9320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Style w:val="Heading3"/>
              <w:spacing w:after="0" w:before="0" w:lineRule="auto"/>
              <w:rPr/>
            </w:pPr>
            <w:bookmarkStart w:colFirst="0" w:colLast="0" w:name="_im9tcxymclfy" w:id="12"/>
            <w:bookmarkEnd w:id="12"/>
            <w:r w:rsidDel="00000000" w:rsidR="00000000" w:rsidRPr="00000000">
              <w:rPr/>
              <w:drawing>
                <wp:inline distB="114300" distT="114300" distL="114300" distR="114300">
                  <wp:extent cx="5591175" cy="5257800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b="0" l="0" r="0" t="1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25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pStyle w:val="Heading2"/>
        <w:rPr>
          <w:color w:val="000000"/>
          <w:sz w:val="26"/>
          <w:szCs w:val="26"/>
        </w:rPr>
      </w:pPr>
      <w:bookmarkStart w:colFirst="0" w:colLast="0" w:name="_j1msx63y199p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rPr>
          <w:color w:val="000000"/>
          <w:sz w:val="26"/>
          <w:szCs w:val="26"/>
        </w:rPr>
      </w:pPr>
      <w:bookmarkStart w:colFirst="0" w:colLast="0" w:name="_qcoxmk9iuhhy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6msrtl8ekmxp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Q2.2 - The New Succession Order</w:t>
      </w: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Style w:val="Heading3"/>
              <w:spacing w:after="0" w:before="0" w:lineRule="auto"/>
              <w:rPr/>
            </w:pPr>
            <w:bookmarkStart w:colFirst="0" w:colLast="0" w:name="_umxc9418d6gs" w:id="16"/>
            <w:bookmarkEnd w:id="16"/>
            <w:r w:rsidDel="00000000" w:rsidR="00000000" w:rsidRPr="00000000">
              <w:rPr/>
              <w:drawing>
                <wp:inline distB="114300" distT="114300" distL="114300" distR="114300">
                  <wp:extent cx="5426954" cy="7689011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6954" cy="76890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Style w:val="Heading3"/>
              <w:spacing w:after="0" w:before="0" w:lineRule="auto"/>
              <w:rPr/>
            </w:pPr>
            <w:bookmarkStart w:colFirst="0" w:colLast="0" w:name="_sisip6ahr4z2" w:id="17"/>
            <w:bookmarkEnd w:id="17"/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Style w:val="Heading3"/>
              <w:spacing w:after="0" w:before="0" w:lineRule="auto"/>
              <w:rPr/>
            </w:pPr>
            <w:bookmarkStart w:colFirst="0" w:colLast="0" w:name="_gw841koxqwsz" w:id="18"/>
            <w:bookmarkEnd w:id="18"/>
            <w:r w:rsidDel="00000000" w:rsidR="00000000" w:rsidRPr="00000000">
              <w:rPr/>
              <w:drawing>
                <wp:inline distB="114300" distT="114300" distL="114300" distR="114300">
                  <wp:extent cx="5527534" cy="5053013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 b="0" l="0" r="0" t="1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534" cy="5053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pStyle w:val="Heading2"/>
        <w:rPr/>
      </w:pPr>
      <w:bookmarkStart w:colFirst="0" w:colLast="0" w:name="_h7f0ohnypdv6" w:id="19"/>
      <w:bookmarkEnd w:id="19"/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3.png"/><Relationship Id="rId22" Type="http://schemas.openxmlformats.org/officeDocument/2006/relationships/image" Target="media/image3.png"/><Relationship Id="rId10" Type="http://schemas.openxmlformats.org/officeDocument/2006/relationships/image" Target="media/image7.png"/><Relationship Id="rId21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6.png"/><Relationship Id="rId18" Type="http://schemas.openxmlformats.org/officeDocument/2006/relationships/image" Target="media/image14.png"/><Relationship Id="rId7" Type="http://schemas.openxmlformats.org/officeDocument/2006/relationships/image" Target="media/image2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